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31" w:rsidRPr="00205DAD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205DAD">
        <w:rPr>
          <w:rFonts w:ascii="Times New Roman" w:hAnsi="Times New Roman" w:cs="Times New Roman"/>
          <w:sz w:val="24"/>
          <w:szCs w:val="24"/>
        </w:rPr>
        <w:t>30.03  3 клас</w:t>
      </w:r>
    </w:p>
    <w:p w:rsidR="007C1C31" w:rsidRPr="001D182D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1D182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C1C31" w:rsidRPr="00205DAD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1D182D">
        <w:rPr>
          <w:rFonts w:ascii="Times New Roman" w:hAnsi="Times New Roman" w:cs="Times New Roman"/>
          <w:b/>
          <w:sz w:val="24"/>
          <w:szCs w:val="24"/>
        </w:rPr>
        <w:t>Тема.</w:t>
      </w:r>
      <w:r w:rsidRPr="00205DAD">
        <w:rPr>
          <w:rFonts w:ascii="Times New Roman" w:hAnsi="Times New Roman" w:cs="Times New Roman"/>
          <w:sz w:val="24"/>
          <w:szCs w:val="24"/>
        </w:rPr>
        <w:t xml:space="preserve"> Перевірка ділення множенням. Розв'язування задачі, оберне</w:t>
      </w:r>
      <w:r w:rsidRPr="00205DAD">
        <w:rPr>
          <w:rFonts w:ascii="Times New Roman" w:hAnsi="Times New Roman" w:cs="Times New Roman"/>
          <w:sz w:val="24"/>
          <w:szCs w:val="24"/>
        </w:rPr>
        <w:softHyphen/>
        <w:t>ної до задачі на знаходження суми двох добутків</w:t>
      </w:r>
    </w:p>
    <w:p w:rsidR="007C1C31" w:rsidRPr="007C1C31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7C1C31">
        <w:rPr>
          <w:rFonts w:ascii="Times New Roman" w:hAnsi="Times New Roman" w:cs="Times New Roman"/>
          <w:b/>
          <w:sz w:val="24"/>
          <w:szCs w:val="24"/>
        </w:rPr>
        <w:t xml:space="preserve">Усні обчислення </w:t>
      </w:r>
    </w:p>
    <w:p w:rsidR="007C1C31" w:rsidRPr="00205DAD" w:rsidRDefault="007C1C31" w:rsidP="007C1C31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"https://naurok.com.ua/test/testing/81c233f9-8853-4144-8de5-f43ad21d7452" </w:instrText>
      </w:r>
      <w:r>
        <w:fldChar w:fldCharType="separate"/>
      </w:r>
      <w:r w:rsidRPr="00205DAD">
        <w:rPr>
          <w:rStyle w:val="a3"/>
          <w:rFonts w:ascii="Times New Roman" w:hAnsi="Times New Roman" w:cs="Times New Roman"/>
          <w:sz w:val="24"/>
          <w:szCs w:val="24"/>
        </w:rPr>
        <w:t>https://naurok.com.ua/test/testing/81c233f9-8853-4144-8de5-f43ad21d7452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Pr="00205DA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E37565C" wp14:editId="1BF8E4B6">
            <wp:extent cx="2057400" cy="1541714"/>
            <wp:effectExtent l="0" t="0" r="0" b="1905"/>
            <wp:docPr id="1" name="Рисунок 1" descr="ÐÐµÑÐµÐ²ÑÑÐºÐ° Ð´ÑÐ»ÐµÐ½Ð½Ñ Ð¼Ð½Ð¾Ð¶ÐµÐ½Ð½ÑÐ¼ - Ð¿ÑÐµÐ·ÐµÐ½ÑÐ°ÑÑÑ Ð· Ð°Ð»Ð³ÐµÐ±Ñ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µÑÐµÐ²ÑÑÐºÐ° Ð´ÑÐ»ÐµÐ½Ð½Ñ Ð¼Ð½Ð¾Ð¶ÐµÐ½Ð½ÑÐ¼ - Ð¿ÑÐµÐ·ÐµÐ½ÑÐ°ÑÑÑ Ð· Ð°Ð»Ð³ÐµÐ±Ñ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34" cy="15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31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1D182D">
        <w:rPr>
          <w:rFonts w:ascii="Times New Roman" w:hAnsi="Times New Roman" w:cs="Times New Roman"/>
          <w:b/>
          <w:sz w:val="24"/>
          <w:szCs w:val="24"/>
        </w:rPr>
        <w:t>Робота з підручником</w:t>
      </w:r>
      <w:r w:rsidRPr="00205DAD">
        <w:rPr>
          <w:rFonts w:ascii="Times New Roman" w:hAnsi="Times New Roman" w:cs="Times New Roman"/>
          <w:sz w:val="24"/>
          <w:szCs w:val="24"/>
        </w:rPr>
        <w:t xml:space="preserve"> (с.140 правило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DAD">
        <w:rPr>
          <w:rFonts w:ascii="Times New Roman" w:hAnsi="Times New Roman" w:cs="Times New Roman"/>
          <w:sz w:val="24"/>
          <w:szCs w:val="24"/>
        </w:rPr>
        <w:t xml:space="preserve"> завдання 916,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AD">
        <w:rPr>
          <w:rFonts w:ascii="Times New Roman" w:hAnsi="Times New Roman" w:cs="Times New Roman"/>
          <w:sz w:val="24"/>
          <w:szCs w:val="24"/>
        </w:rPr>
        <w:t xml:space="preserve">917 - </w:t>
      </w:r>
      <w:r>
        <w:rPr>
          <w:rFonts w:ascii="Times New Roman" w:hAnsi="Times New Roman" w:cs="Times New Roman"/>
          <w:sz w:val="24"/>
          <w:szCs w:val="24"/>
        </w:rPr>
        <w:t xml:space="preserve"> усно; 918, </w:t>
      </w:r>
      <w:r w:rsidRPr="00205DAD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>- письмово</w:t>
      </w:r>
      <w:r w:rsidRPr="00205DAD">
        <w:rPr>
          <w:rFonts w:ascii="Times New Roman" w:hAnsi="Times New Roman" w:cs="Times New Roman"/>
          <w:sz w:val="24"/>
          <w:szCs w:val="24"/>
        </w:rPr>
        <w:t>)</w:t>
      </w:r>
    </w:p>
    <w:p w:rsidR="007C1C31" w:rsidRDefault="007C1C31" w:rsidP="007C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виконанням задач 919, 920 переглянь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1D182D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ятки.</w:t>
      </w:r>
    </w:p>
    <w:p w:rsidR="007C1C31" w:rsidRPr="00205DAD" w:rsidRDefault="007C1C31" w:rsidP="007C1C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66AD310" wp14:editId="3B2FE873">
            <wp:extent cx="3247958" cy="2419350"/>
            <wp:effectExtent l="0" t="0" r="0" b="0"/>
            <wp:docPr id="2" name="Рисунок 2" descr="ÐÑÐµÐ·ÐµÐ½ÑÐ°ÑÑÑ Ð½Ð° ÑÐµÐ¼Ñ: Â«ÐÐ°Ð´Ð°ÑÑ Ð½Ð° Ð·Ð½Ð°ÑÐ¾Ð´Ð¶ÐµÐ½Ð½Ñ ÑÑÐ¼Ð¸ Ð´Ð²Ð¾Ñ Ð´Ð¾Ð±ÑÑÐºÑÐ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ÐµÐ·ÐµÐ½ÑÐ°ÑÑÑ Ð½Ð° ÑÐµÐ¼Ñ: Â«ÐÐ°Ð´Ð°ÑÑ Ð½Ð° Ð·Ð½Ð°ÑÐ¾Ð´Ð¶ÐµÐ½Ð½Ñ ÑÑÐ¼Ð¸ Ð´Ð²Ð¾Ñ Ð´Ð¾Ð±ÑÑÐºÑÐ²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71" cy="24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3F">
        <w:t xml:space="preserve"> </w:t>
      </w:r>
      <w:r>
        <w:rPr>
          <w:noProof/>
          <w:lang w:eastAsia="uk-UA"/>
        </w:rPr>
        <w:drawing>
          <wp:inline distT="0" distB="0" distL="0" distR="0" wp14:anchorId="37F5633D" wp14:editId="5BECDE5F">
            <wp:extent cx="3248669" cy="1819050"/>
            <wp:effectExtent l="0" t="0" r="0" b="0"/>
            <wp:docPr id="4" name="Рисунок 4" descr="https://slide-share.ru/image/5732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lide-share.ru/image/5732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44" cy="18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31" w:rsidRPr="007C1C31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C31">
        <w:rPr>
          <w:rFonts w:ascii="Times New Roman" w:hAnsi="Times New Roman" w:cs="Times New Roman"/>
          <w:b/>
          <w:sz w:val="24"/>
          <w:szCs w:val="24"/>
        </w:rPr>
        <w:t>Перевір</w:t>
      </w:r>
      <w:proofErr w:type="spellEnd"/>
      <w:r w:rsidRPr="007C1C31">
        <w:rPr>
          <w:rFonts w:ascii="Times New Roman" w:hAnsi="Times New Roman" w:cs="Times New Roman"/>
          <w:b/>
          <w:sz w:val="24"/>
          <w:szCs w:val="24"/>
        </w:rPr>
        <w:t xml:space="preserve"> свої знання </w:t>
      </w:r>
    </w:p>
    <w:p w:rsidR="007C1C31" w:rsidRPr="00205DAD" w:rsidRDefault="007C1C31" w:rsidP="007C1C3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05DAD">
          <w:rPr>
            <w:rStyle w:val="a3"/>
            <w:rFonts w:ascii="Times New Roman" w:hAnsi="Times New Roman" w:cs="Times New Roman"/>
            <w:sz w:val="24"/>
            <w:szCs w:val="24"/>
          </w:rPr>
          <w:t>https://learningapps.org/9642230</w:t>
        </w:r>
      </w:hyperlink>
    </w:p>
    <w:p w:rsidR="007C1C31" w:rsidRPr="001D182D" w:rsidRDefault="007C1C31" w:rsidP="007C1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82D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1D182D">
        <w:rPr>
          <w:rFonts w:ascii="Times New Roman" w:hAnsi="Times New Roman" w:cs="Times New Roman"/>
          <w:sz w:val="24"/>
          <w:szCs w:val="24"/>
        </w:rPr>
        <w:t>. 923,924</w:t>
      </w:r>
    </w:p>
    <w:p w:rsidR="007C1C31" w:rsidRPr="001D182D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1D182D">
        <w:rPr>
          <w:rFonts w:ascii="Times New Roman" w:hAnsi="Times New Roman" w:cs="Times New Roman"/>
          <w:b/>
          <w:sz w:val="24"/>
          <w:szCs w:val="24"/>
        </w:rPr>
        <w:t xml:space="preserve">Українська мова </w:t>
      </w:r>
    </w:p>
    <w:p w:rsidR="007C1C31" w:rsidRPr="001D182D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1D182D">
        <w:rPr>
          <w:rFonts w:ascii="Times New Roman" w:hAnsi="Times New Roman" w:cs="Times New Roman"/>
          <w:b/>
          <w:sz w:val="24"/>
          <w:szCs w:val="24"/>
        </w:rPr>
        <w:t>Тема.</w:t>
      </w:r>
      <w:r w:rsidRPr="001D182D">
        <w:rPr>
          <w:rFonts w:ascii="Times New Roman" w:hAnsi="Times New Roman" w:cs="Times New Roman"/>
          <w:sz w:val="24"/>
          <w:szCs w:val="24"/>
        </w:rPr>
        <w:t xml:space="preserve"> Розвиток  зв'язного мовлення. Перебудова казки</w:t>
      </w:r>
    </w:p>
    <w:p w:rsidR="007C1C31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Пригадай, що таке казка. Які бувають казки? </w:t>
      </w:r>
    </w:p>
    <w:p w:rsidR="007C1C31" w:rsidRPr="00C23A00" w:rsidRDefault="007C1C31" w:rsidP="007C1C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291BB9BB" wp14:editId="27B0FEE5">
            <wp:extent cx="2828925" cy="2028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8970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44" cy="203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31" w:rsidRPr="001D182D" w:rsidRDefault="007C1C31" w:rsidP="007C1C31">
      <w:pPr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Pr="001D182D">
          <w:rPr>
            <w:rStyle w:val="a3"/>
            <w:rFonts w:ascii="Times New Roman" w:hAnsi="Times New Roman" w:cs="Times New Roman"/>
            <w:sz w:val="24"/>
            <w:szCs w:val="24"/>
          </w:rPr>
          <w:t>https://learningapps.org/1746637</w:t>
        </w:r>
      </w:hyperlink>
      <w:r w:rsidRPr="001D18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C31" w:rsidRPr="001D182D" w:rsidRDefault="007C1C31" w:rsidP="007C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Читаючи казку, зверни</w:t>
      </w:r>
      <w:r w:rsidRPr="00E47765">
        <w:rPr>
          <w:rFonts w:ascii="Times New Roman" w:hAnsi="Times New Roman" w:cs="Times New Roman"/>
          <w:b/>
          <w:sz w:val="24"/>
          <w:szCs w:val="24"/>
        </w:rPr>
        <w:t xml:space="preserve"> увагу на поведінку героїв </w:t>
      </w:r>
      <w:hyperlink r:id="rId10" w:history="1">
        <w:r w:rsidRPr="00CB5A5C">
          <w:rPr>
            <w:rStyle w:val="a3"/>
            <w:rFonts w:ascii="Times New Roman" w:hAnsi="Times New Roman" w:cs="Times New Roman"/>
            <w:sz w:val="24"/>
            <w:szCs w:val="24"/>
          </w:rPr>
          <w:t>https://mala.storinka.org/%D0%BA%D0%BE%D1%81%D1%82%D1%8F%D0%BD%D1%82%D0%B8%D0%BD-%D1%83%D1%88%D0%B8%D0%BD%D1%81%D1%8C%D0%BA%D0%B8%D0%B9-%D1%83%D0%BC%D1%96%D0%B9-%D0%BF%D0%BE%D1%87%D0%B5%D0%BA%D0%B0%D1%82%D0%B8-%D0%BA%D0%B0%D0%B7%D0%BA%D0%B0.html</w:t>
        </w:r>
      </w:hyperlink>
    </w:p>
    <w:p w:rsidR="007C1C31" w:rsidRPr="00E47765" w:rsidRDefault="007C1C31" w:rsidP="007C1C31">
      <w:pPr>
        <w:rPr>
          <w:rFonts w:ascii="Times New Roman" w:hAnsi="Times New Roman" w:cs="Times New Roman"/>
          <w:i/>
          <w:sz w:val="24"/>
          <w:szCs w:val="24"/>
        </w:rPr>
      </w:pPr>
      <w:r w:rsidRPr="00E47765">
        <w:rPr>
          <w:rFonts w:ascii="Times New Roman" w:hAnsi="Times New Roman" w:cs="Times New Roman"/>
          <w:i/>
          <w:sz w:val="24"/>
          <w:szCs w:val="24"/>
        </w:rPr>
        <w:t>Дай відповіді на запитання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змістом прочитаного</w:t>
      </w:r>
      <w:r w:rsidRPr="00E47765">
        <w:rPr>
          <w:rFonts w:ascii="Times New Roman" w:hAnsi="Times New Roman" w:cs="Times New Roman"/>
          <w:i/>
          <w:sz w:val="24"/>
          <w:szCs w:val="24"/>
        </w:rPr>
        <w:t>:</w:t>
      </w:r>
    </w:p>
    <w:p w:rsidR="007C1C31" w:rsidRPr="00E47765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E47765">
        <w:rPr>
          <w:rFonts w:ascii="Times New Roman" w:hAnsi="Times New Roman" w:cs="Times New Roman"/>
          <w:sz w:val="24"/>
          <w:szCs w:val="24"/>
        </w:rPr>
        <w:t>― Яко</w:t>
      </w:r>
      <w:r>
        <w:rPr>
          <w:rFonts w:ascii="Times New Roman" w:hAnsi="Times New Roman" w:cs="Times New Roman"/>
          <w:sz w:val="24"/>
          <w:szCs w:val="24"/>
        </w:rPr>
        <w:t>ю була курочка, а яким ― півник</w:t>
      </w:r>
      <w:r w:rsidRPr="00E47765">
        <w:rPr>
          <w:rFonts w:ascii="Times New Roman" w:hAnsi="Times New Roman" w:cs="Times New Roman"/>
          <w:sz w:val="24"/>
          <w:szCs w:val="24"/>
        </w:rPr>
        <w:t>?</w:t>
      </w:r>
      <w:r w:rsidRPr="00E47765">
        <w:rPr>
          <w:rFonts w:ascii="Times New Roman" w:hAnsi="Times New Roman" w:cs="Times New Roman"/>
          <w:sz w:val="24"/>
          <w:szCs w:val="24"/>
        </w:rPr>
        <w:br/>
        <w:t>― Порівняйте вдачу героїв.</w:t>
      </w:r>
      <w:r w:rsidRPr="00E47765">
        <w:rPr>
          <w:rFonts w:ascii="Times New Roman" w:hAnsi="Times New Roman" w:cs="Times New Roman"/>
          <w:sz w:val="24"/>
          <w:szCs w:val="24"/>
        </w:rPr>
        <w:br/>
        <w:t>― Як ви дум</w:t>
      </w:r>
      <w:r>
        <w:rPr>
          <w:rFonts w:ascii="Times New Roman" w:hAnsi="Times New Roman" w:cs="Times New Roman"/>
          <w:sz w:val="24"/>
          <w:szCs w:val="24"/>
        </w:rPr>
        <w:t>аєте, чому казка має таку назву</w:t>
      </w:r>
      <w:r w:rsidRPr="00E47765">
        <w:rPr>
          <w:rFonts w:ascii="Times New Roman" w:hAnsi="Times New Roman" w:cs="Times New Roman"/>
          <w:sz w:val="24"/>
          <w:szCs w:val="24"/>
        </w:rPr>
        <w:t>?</w:t>
      </w:r>
    </w:p>
    <w:p w:rsidR="007C1C31" w:rsidRDefault="007C1C31" w:rsidP="007C1C31">
      <w:pPr>
        <w:rPr>
          <w:rFonts w:ascii="Times New Roman" w:hAnsi="Times New Roman" w:cs="Times New Roman"/>
          <w:i/>
          <w:sz w:val="24"/>
          <w:szCs w:val="24"/>
        </w:rPr>
      </w:pPr>
      <w:r w:rsidRPr="00E47765">
        <w:rPr>
          <w:rFonts w:ascii="Times New Roman" w:hAnsi="Times New Roman" w:cs="Times New Roman"/>
          <w:b/>
          <w:sz w:val="24"/>
          <w:szCs w:val="24"/>
        </w:rPr>
        <w:t>Перебудуй казку.</w:t>
      </w:r>
      <w:r>
        <w:rPr>
          <w:rFonts w:asciiTheme="majorHAnsi" w:hAnsiTheme="majorHAnsi"/>
          <w:sz w:val="28"/>
          <w:szCs w:val="28"/>
        </w:rPr>
        <w:br/>
      </w:r>
      <w:r w:rsidRPr="00E47765">
        <w:rPr>
          <w:rFonts w:ascii="Times New Roman" w:hAnsi="Times New Roman" w:cs="Times New Roman"/>
          <w:sz w:val="24"/>
          <w:szCs w:val="24"/>
        </w:rPr>
        <w:t xml:space="preserve">― </w:t>
      </w:r>
      <w:r>
        <w:rPr>
          <w:rFonts w:ascii="Times New Roman" w:hAnsi="Times New Roman" w:cs="Times New Roman"/>
          <w:sz w:val="24"/>
          <w:szCs w:val="24"/>
        </w:rPr>
        <w:t>Зміни</w:t>
      </w:r>
      <w:r w:rsidRPr="00E47765">
        <w:rPr>
          <w:rFonts w:ascii="Times New Roman" w:hAnsi="Times New Roman" w:cs="Times New Roman"/>
          <w:sz w:val="24"/>
          <w:szCs w:val="24"/>
        </w:rPr>
        <w:t xml:space="preserve"> основну частину казки, показавши зміни у</w:t>
      </w:r>
      <w:r>
        <w:rPr>
          <w:rFonts w:ascii="Times New Roman" w:hAnsi="Times New Roman" w:cs="Times New Roman"/>
          <w:sz w:val="24"/>
          <w:szCs w:val="24"/>
        </w:rPr>
        <w:t xml:space="preserve"> поведінці півника.</w:t>
      </w:r>
      <w:r>
        <w:rPr>
          <w:rFonts w:ascii="Times New Roman" w:hAnsi="Times New Roman" w:cs="Times New Roman"/>
          <w:sz w:val="24"/>
          <w:szCs w:val="24"/>
        </w:rPr>
        <w:br/>
        <w:t>― Придумай</w:t>
      </w:r>
      <w:r w:rsidRPr="00E47765">
        <w:rPr>
          <w:rFonts w:ascii="Times New Roman" w:hAnsi="Times New Roman" w:cs="Times New Roman"/>
          <w:sz w:val="24"/>
          <w:szCs w:val="24"/>
        </w:rPr>
        <w:t xml:space="preserve"> щасли</w:t>
      </w:r>
      <w:r>
        <w:rPr>
          <w:rFonts w:ascii="Times New Roman" w:hAnsi="Times New Roman" w:cs="Times New Roman"/>
          <w:sz w:val="24"/>
          <w:szCs w:val="24"/>
        </w:rPr>
        <w:t>вий кінець.</w:t>
      </w:r>
      <w:r>
        <w:rPr>
          <w:rFonts w:ascii="Times New Roman" w:hAnsi="Times New Roman" w:cs="Times New Roman"/>
          <w:sz w:val="24"/>
          <w:szCs w:val="24"/>
        </w:rPr>
        <w:br/>
        <w:t xml:space="preserve">― Починай </w:t>
      </w:r>
      <w:r w:rsidRPr="00E47765">
        <w:rPr>
          <w:rFonts w:ascii="Times New Roman" w:hAnsi="Times New Roman" w:cs="Times New Roman"/>
          <w:sz w:val="24"/>
          <w:szCs w:val="24"/>
        </w:rPr>
        <w:t xml:space="preserve">словами: </w:t>
      </w:r>
      <w:r w:rsidRPr="00E47765">
        <w:rPr>
          <w:rFonts w:ascii="Times New Roman" w:hAnsi="Times New Roman" w:cs="Times New Roman"/>
          <w:i/>
          <w:sz w:val="24"/>
          <w:szCs w:val="24"/>
        </w:rPr>
        <w:t>Схотілося півнику на ковзанах покататися, але …</w:t>
      </w:r>
    </w:p>
    <w:p w:rsidR="007C1C31" w:rsidRPr="00D55961" w:rsidRDefault="007C1C31" w:rsidP="007C1C3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7765">
        <w:rPr>
          <w:rFonts w:ascii="Times New Roman" w:hAnsi="Times New Roman" w:cs="Times New Roman"/>
          <w:b/>
          <w:sz w:val="24"/>
          <w:szCs w:val="24"/>
        </w:rPr>
        <w:t>Запиши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складену казку. </w:t>
      </w:r>
    </w:p>
    <w:p w:rsidR="007C1C31" w:rsidRDefault="007C1C31" w:rsidP="007C1C31"/>
    <w:p w:rsidR="007C1C31" w:rsidRPr="008E0776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 xml:space="preserve">Літературне читання </w:t>
      </w:r>
    </w:p>
    <w:p w:rsidR="007C1C31" w:rsidRPr="008E0776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76">
        <w:rPr>
          <w:rFonts w:ascii="Times New Roman" w:hAnsi="Times New Roman" w:cs="Times New Roman"/>
          <w:sz w:val="24"/>
          <w:szCs w:val="24"/>
        </w:rPr>
        <w:t>Ми з природою єдині. Г. Тютюнник «Бушля» (продовження) </w:t>
      </w:r>
    </w:p>
    <w:p w:rsidR="007C1C31" w:rsidRPr="00F742EB" w:rsidRDefault="007C1C31" w:rsidP="007C1C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uk-UA"/>
        </w:rPr>
      </w:pPr>
      <w:r w:rsidRPr="00F742E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uk-UA"/>
        </w:rPr>
        <w:t>Читаємо склади. Утворюємо пари</w:t>
      </w:r>
    </w:p>
    <w:p w:rsidR="007C1C31" w:rsidRPr="008E0776" w:rsidRDefault="007C1C31" w:rsidP="007C1C31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11" w:history="1">
        <w:r w:rsidRPr="008E0776">
          <w:rPr>
            <w:rStyle w:val="a3"/>
            <w:rFonts w:ascii="Times New Roman" w:hAnsi="Times New Roman" w:cs="Times New Roman"/>
            <w:sz w:val="24"/>
            <w:szCs w:val="24"/>
          </w:rPr>
          <w:t>https://learningapps.org/6358201</w:t>
        </w:r>
      </w:hyperlink>
    </w:p>
    <w:p w:rsidR="007C1C31" w:rsidRDefault="007C1C31" w:rsidP="007C1C31">
      <w:pPr>
        <w:pStyle w:val="a4"/>
        <w:shd w:val="clear" w:color="auto" w:fill="FFFFFF"/>
        <w:rPr>
          <w:b/>
          <w:bCs/>
        </w:rPr>
      </w:pPr>
      <w:r>
        <w:rPr>
          <w:b/>
          <w:bCs/>
        </w:rPr>
        <w:t xml:space="preserve">Робота з підручником </w:t>
      </w:r>
      <w:r>
        <w:t>(с. 135</w:t>
      </w:r>
      <w:r w:rsidRPr="008E0776">
        <w:t>-136).</w:t>
      </w:r>
    </w:p>
    <w:p w:rsidR="007C1C31" w:rsidRPr="008E0776" w:rsidRDefault="007C1C31" w:rsidP="007C1C31">
      <w:pPr>
        <w:pStyle w:val="a4"/>
        <w:shd w:val="clear" w:color="auto" w:fill="FFFFFF"/>
      </w:pPr>
      <w:r w:rsidRPr="008E0776">
        <w:rPr>
          <w:b/>
          <w:bCs/>
        </w:rPr>
        <w:t>1</w:t>
      </w:r>
      <w:r w:rsidRPr="008E0776">
        <w:t>. Прочитай</w:t>
      </w:r>
      <w:r>
        <w:t xml:space="preserve"> продовження </w:t>
      </w:r>
      <w:r w:rsidRPr="008E0776">
        <w:t xml:space="preserve"> оповідання Г</w:t>
      </w:r>
      <w:r>
        <w:t xml:space="preserve">ригора Тютюнника «Бушля» </w:t>
      </w:r>
      <w:r w:rsidRPr="008E0776">
        <w:rPr>
          <w:i/>
        </w:rPr>
        <w:t>(від слів</w:t>
      </w:r>
      <w:r>
        <w:rPr>
          <w:i/>
        </w:rPr>
        <w:t xml:space="preserve"> …</w:t>
      </w:r>
      <w:r w:rsidRPr="008E0776">
        <w:rPr>
          <w:i/>
        </w:rPr>
        <w:t>Першою прокинулася бушля)</w:t>
      </w:r>
    </w:p>
    <w:p w:rsidR="007C1C31" w:rsidRDefault="007C1C31" w:rsidP="007C1C31">
      <w:pPr>
        <w:pStyle w:val="a4"/>
        <w:shd w:val="clear" w:color="auto" w:fill="FFFFFF"/>
      </w:pPr>
      <w:r w:rsidRPr="008E0776">
        <w:rPr>
          <w:b/>
          <w:bCs/>
        </w:rPr>
        <w:t>2</w:t>
      </w:r>
      <w:r w:rsidRPr="008E0776">
        <w:t>. Дай усно відповіді на запитання після тексту на с. 136</w:t>
      </w:r>
    </w:p>
    <w:p w:rsidR="007C1C31" w:rsidRPr="00345D9D" w:rsidRDefault="007C1C31" w:rsidP="007C1C31">
      <w:pPr>
        <w:pStyle w:val="a4"/>
        <w:shd w:val="clear" w:color="auto" w:fill="FFFFFF"/>
        <w:rPr>
          <w:b/>
        </w:rPr>
      </w:pPr>
      <w:proofErr w:type="spellStart"/>
      <w:r w:rsidRPr="00345D9D">
        <w:rPr>
          <w:b/>
        </w:rPr>
        <w:t>Перевір</w:t>
      </w:r>
      <w:proofErr w:type="spellEnd"/>
      <w:r w:rsidRPr="00345D9D">
        <w:rPr>
          <w:b/>
        </w:rPr>
        <w:t xml:space="preserve"> свої знання </w:t>
      </w:r>
      <w:r>
        <w:rPr>
          <w:b/>
        </w:rPr>
        <w:t xml:space="preserve">  </w:t>
      </w:r>
      <w:hyperlink r:id="rId12" w:history="1">
        <w:r w:rsidRPr="008E0776">
          <w:rPr>
            <w:rStyle w:val="a3"/>
          </w:rPr>
          <w:t>https://learningapps.org/9832356</w:t>
        </w:r>
      </w:hyperlink>
    </w:p>
    <w:p w:rsidR="007C1C31" w:rsidRPr="008E0776" w:rsidRDefault="007C1C31" w:rsidP="007C1C31">
      <w:pPr>
        <w:rPr>
          <w:rFonts w:ascii="Times New Roman" w:hAnsi="Times New Roman" w:cs="Times New Roman"/>
          <w:b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 xml:space="preserve">СПО </w:t>
      </w:r>
    </w:p>
    <w:p w:rsidR="007C1C31" w:rsidRPr="00FD3B75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FD3B75">
        <w:rPr>
          <w:rFonts w:ascii="Times New Roman" w:hAnsi="Times New Roman" w:cs="Times New Roman"/>
          <w:b/>
          <w:sz w:val="24"/>
          <w:szCs w:val="24"/>
        </w:rPr>
        <w:lastRenderedPageBreak/>
        <w:t>Тема.</w:t>
      </w:r>
      <w:r w:rsidRPr="00FD3B75">
        <w:rPr>
          <w:rFonts w:ascii="Times New Roman" w:hAnsi="Times New Roman" w:cs="Times New Roman"/>
          <w:sz w:val="24"/>
          <w:szCs w:val="24"/>
        </w:rPr>
        <w:t xml:space="preserve"> Транспорт. Залізничний транспорт</w:t>
      </w:r>
    </w:p>
    <w:p w:rsidR="007C1C31" w:rsidRPr="00FD3B75" w:rsidRDefault="007C1C31" w:rsidP="007C1C31">
      <w:pPr>
        <w:rPr>
          <w:rFonts w:ascii="Times New Roman" w:hAnsi="Times New Roman" w:cs="Times New Roman"/>
          <w:i/>
          <w:sz w:val="24"/>
          <w:szCs w:val="24"/>
        </w:rPr>
      </w:pPr>
      <w:r w:rsidRPr="00FD3B75">
        <w:rPr>
          <w:rFonts w:ascii="Times New Roman" w:hAnsi="Times New Roman" w:cs="Times New Roman"/>
          <w:i/>
          <w:sz w:val="24"/>
          <w:szCs w:val="24"/>
        </w:rPr>
        <w:t>Переглянь відео, пригадай,  які є види транспорту</w:t>
      </w:r>
    </w:p>
    <w:p w:rsidR="007C1C31" w:rsidRPr="00FD3B75" w:rsidRDefault="007C1C31" w:rsidP="007C1C3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D3B7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https://www.youtube.com/watch?v=MoRORvLUmHc</w:t>
        </w:r>
      </w:hyperlink>
    </w:p>
    <w:p w:rsidR="007C1C31" w:rsidRDefault="007C1C31" w:rsidP="007C1C3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D3B7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https://www.youtube.com/watch?v=txuQXonsJxQ</w:t>
        </w:r>
      </w:hyperlink>
    </w:p>
    <w:p w:rsidR="007C1C31" w:rsidRPr="008E0776" w:rsidRDefault="007C1C31" w:rsidP="007C1C31">
      <w:pPr>
        <w:rPr>
          <w:rFonts w:ascii="Times New Roman" w:hAnsi="Times New Roman" w:cs="Times New Roman"/>
          <w:sz w:val="24"/>
          <w:szCs w:val="24"/>
        </w:rPr>
      </w:pPr>
      <w:r w:rsidRPr="008E0776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Намалюй транспорт</w:t>
      </w:r>
      <w:r w:rsidRPr="008E0776">
        <w:rPr>
          <w:rFonts w:ascii="Times New Roman" w:hAnsi="Times New Roman" w:cs="Times New Roman"/>
          <w:sz w:val="24"/>
          <w:szCs w:val="24"/>
          <w:shd w:val="clear" w:color="auto" w:fill="FFFFFF"/>
        </w:rPr>
        <w:t>, яким тобі хотілось би подорожувати.</w:t>
      </w:r>
      <w:r w:rsidRPr="00D55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0F68" w:rsidRDefault="00570F68"/>
    <w:sectPr w:rsidR="00570F68" w:rsidSect="00D55961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31"/>
    <w:rsid w:val="00570F68"/>
    <w:rsid w:val="007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BE2D"/>
  <w15:chartTrackingRefBased/>
  <w15:docId w15:val="{6CCC4190-4295-46AF-8825-8704D0E5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C1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MoRORvLUm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642230" TargetMode="External"/><Relationship Id="rId12" Type="http://schemas.openxmlformats.org/officeDocument/2006/relationships/hyperlink" Target="https://learningapps.org/98323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earningapps.org/6358201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mala.storinka.org/%D0%BA%D0%BE%D1%81%D1%82%D1%8F%D0%BD%D1%82%D0%B8%D0%BD-%D1%83%D1%88%D0%B8%D0%BD%D1%81%D1%8C%D0%BA%D0%B8%D0%B9-%D1%83%D0%BC%D1%96%D0%B9-%D0%BF%D0%BE%D1%87%D0%B5%D0%BA%D0%B0%D1%82%D0%B8-%D0%BA%D0%B0%D0%B7%D0%BA%D0%B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arningapps.org/1746637" TargetMode="External"/><Relationship Id="rId14" Type="http://schemas.openxmlformats.org/officeDocument/2006/relationships/hyperlink" Target="https://www.youtube.com/watch?v=txuQXonsJ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2020-03-30T07:08:00Z</dcterms:created>
  <dcterms:modified xsi:type="dcterms:W3CDTF">2020-03-30T07:13:00Z</dcterms:modified>
</cp:coreProperties>
</file>